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AC" w:rsidRPr="00D147AC" w:rsidRDefault="00D147AC" w:rsidP="00D147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147AC">
        <w:rPr>
          <w:rFonts w:ascii="Times New Roman" w:hAnsi="Times New Roman" w:cs="Times New Roman"/>
          <w:sz w:val="28"/>
          <w:lang w:eastAsia="ru-RU"/>
        </w:rPr>
        <w:t>Примерная тематика курсовых работ</w:t>
      </w:r>
    </w:p>
    <w:p w:rsidR="00D147AC" w:rsidRPr="00D147AC" w:rsidRDefault="00D147AC" w:rsidP="00D14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D147AC" w:rsidRPr="00D147AC" w:rsidRDefault="00D147AC" w:rsidP="00D1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Принципы гражданского процессуального права и их реализация</w:t>
      </w:r>
    </w:p>
    <w:p w:rsidR="00D147AC" w:rsidRPr="00D147AC" w:rsidRDefault="00D147AC" w:rsidP="00D147A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значение принципов гражданского процессуального права.</w:t>
      </w:r>
    </w:p>
    <w:p w:rsidR="00D147AC" w:rsidRPr="00D147AC" w:rsidRDefault="00D147AC" w:rsidP="00D147A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принципов гражданского процессуального права.</w:t>
      </w:r>
    </w:p>
    <w:p w:rsidR="00D147AC" w:rsidRPr="00D147AC" w:rsidRDefault="00D147AC" w:rsidP="00D147A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принципов гражданского процессуального права.</w:t>
      </w:r>
    </w:p>
    <w:p w:rsidR="00D147AC" w:rsidRPr="00D147AC" w:rsidRDefault="00D147AC" w:rsidP="00D147A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Принцип диспозитивности гражданского процессуального права</w:t>
      </w:r>
    </w:p>
    <w:p w:rsidR="00D147AC" w:rsidRPr="00D147AC" w:rsidRDefault="00D147AC" w:rsidP="00D147AC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принципа диспозитивности.</w:t>
      </w:r>
    </w:p>
    <w:p w:rsidR="00D147AC" w:rsidRPr="00D147AC" w:rsidRDefault="00D147AC" w:rsidP="00D147AC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принципа диспозитивности на различных стадиях гражданского судопроизводства.</w:t>
      </w:r>
    </w:p>
    <w:p w:rsidR="00D147AC" w:rsidRPr="00D147AC" w:rsidRDefault="00D147AC" w:rsidP="00D147AC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принципа диспозитивности с другими принципами гражданского процессуального права.</w:t>
      </w:r>
    </w:p>
    <w:p w:rsidR="00D147AC" w:rsidRPr="00D147AC" w:rsidRDefault="00D147AC" w:rsidP="00D1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Принцип состязательности гражданского процессуального права</w:t>
      </w:r>
    </w:p>
    <w:p w:rsidR="00D147AC" w:rsidRPr="00D147AC" w:rsidRDefault="00D147AC" w:rsidP="00D147AC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принципа состязательности.</w:t>
      </w:r>
    </w:p>
    <w:p w:rsidR="00D147AC" w:rsidRPr="00D147AC" w:rsidRDefault="00D147AC" w:rsidP="00D147AC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принципа состязательности на различных стадиях гражданского судопроизводства.</w:t>
      </w:r>
    </w:p>
    <w:p w:rsidR="00D147AC" w:rsidRPr="00D147AC" w:rsidRDefault="00D147AC" w:rsidP="00D1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Гражданские процессуальные правоотношения</w:t>
      </w:r>
    </w:p>
    <w:p w:rsidR="00D147AC" w:rsidRPr="00D147AC" w:rsidRDefault="00D147AC" w:rsidP="00D147AC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структура гражданских процессуальных правоотношений.</w:t>
      </w:r>
    </w:p>
    <w:p w:rsidR="00D147AC" w:rsidRPr="00D147AC" w:rsidRDefault="00D147AC" w:rsidP="00D147AC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возникновения гражданских процессуальных правоотношений.</w:t>
      </w:r>
    </w:p>
    <w:p w:rsidR="00D147AC" w:rsidRPr="00D147AC" w:rsidRDefault="00D147AC" w:rsidP="00D147AC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гражданских процессуальных правоотношений.</w:t>
      </w:r>
    </w:p>
    <w:p w:rsidR="00D147AC" w:rsidRPr="00D147AC" w:rsidRDefault="00D147AC" w:rsidP="00D147AC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гражданских процессуальных правоотношений.</w:t>
      </w:r>
    </w:p>
    <w:p w:rsidR="00D147AC" w:rsidRPr="00D147AC" w:rsidRDefault="00D147AC" w:rsidP="00D1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Правовое положение и роль суда в гражданском судопроизводстве</w:t>
      </w:r>
    </w:p>
    <w:p w:rsidR="00D147AC" w:rsidRPr="00D147AC" w:rsidRDefault="00D147AC" w:rsidP="00D147A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судебной власти. </w:t>
      </w:r>
    </w:p>
    <w:p w:rsidR="00D147AC" w:rsidRPr="00D147AC" w:rsidRDefault="00D147AC" w:rsidP="00D147A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 действия судебной власти.</w:t>
      </w:r>
    </w:p>
    <w:p w:rsidR="00D147AC" w:rsidRPr="00D147AC" w:rsidRDefault="00D147AC" w:rsidP="00D147A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как основной участник гражданских процессуальных правоотношений.</w:t>
      </w:r>
    </w:p>
    <w:p w:rsidR="00D147AC" w:rsidRPr="00D147AC" w:rsidRDefault="00D147AC" w:rsidP="00D147A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права и обязанности суда, как органа правосудия.</w:t>
      </w:r>
    </w:p>
    <w:p w:rsidR="00D147AC" w:rsidRPr="00D147AC" w:rsidRDefault="00D147AC" w:rsidP="00D147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Стороны в гражданском судопроизводстве</w:t>
      </w:r>
    </w:p>
    <w:p w:rsidR="00D147AC" w:rsidRPr="00D147AC" w:rsidRDefault="00D147AC" w:rsidP="00D147A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сторон в гражданском судопроизводстве.</w:t>
      </w:r>
    </w:p>
    <w:p w:rsidR="00D147AC" w:rsidRPr="00D147AC" w:rsidRDefault="00D147AC" w:rsidP="00D147A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права и обязанности истца и ответчика.</w:t>
      </w:r>
    </w:p>
    <w:p w:rsidR="00D147AC" w:rsidRPr="00D147AC" w:rsidRDefault="00D147AC" w:rsidP="00D147A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Процессуальное соучастие. Понятие и виды.</w:t>
      </w:r>
    </w:p>
    <w:p w:rsidR="00D147AC" w:rsidRPr="00D147AC" w:rsidRDefault="00D147AC" w:rsidP="00D147A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замены ненадлежащего ответчика.</w:t>
      </w:r>
    </w:p>
    <w:p w:rsidR="00D147AC" w:rsidRPr="00D147AC" w:rsidRDefault="00D147AC" w:rsidP="00D147A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Процессуальное правопреемство.</w:t>
      </w:r>
    </w:p>
    <w:p w:rsidR="00D147AC" w:rsidRPr="00D147AC" w:rsidRDefault="00D147AC" w:rsidP="00D147AC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Третьи лица в исковом производстве</w:t>
      </w:r>
    </w:p>
    <w:p w:rsidR="00D147AC" w:rsidRPr="00D147AC" w:rsidRDefault="00D147AC" w:rsidP="00D147AC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третьих лиц.</w:t>
      </w:r>
    </w:p>
    <w:p w:rsidR="00D147AC" w:rsidRPr="00D147AC" w:rsidRDefault="00D147AC" w:rsidP="00D147AC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Третьи лица, заявляющие самостоятельные требования относительно предмета спора, их права и обязанности. Отличие третьих лиц, заявляющих самостоятельные требования, от первоначальных истцов и соистцов.</w:t>
      </w:r>
    </w:p>
    <w:p w:rsidR="00D147AC" w:rsidRPr="00D147AC" w:rsidRDefault="00D147AC" w:rsidP="00D147AC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 лица, не заявляющие самостоятельных требований относительно предмета спора. Их права и обязанности. Отличие третьих лиц, не заявляющих самостоятельные требования от соучастников (соистцов, соответчиков).</w:t>
      </w:r>
    </w:p>
    <w:p w:rsidR="00D147AC" w:rsidRPr="00D147AC" w:rsidRDefault="00D147AC" w:rsidP="00D147AC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Участие прокурора в гражданском судопроизводстве</w:t>
      </w:r>
    </w:p>
    <w:p w:rsidR="00D147AC" w:rsidRPr="00D147AC" w:rsidRDefault="00D147AC" w:rsidP="00D147AC">
      <w:pPr>
        <w:numPr>
          <w:ilvl w:val="0"/>
          <w:numId w:val="26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цель участия прокурора в гражданском судопроизводстве.</w:t>
      </w:r>
    </w:p>
    <w:p w:rsidR="00D147AC" w:rsidRPr="00D147AC" w:rsidRDefault="00D147AC" w:rsidP="00D147AC">
      <w:pPr>
        <w:numPr>
          <w:ilvl w:val="0"/>
          <w:numId w:val="26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участия и особенности процессуального положения прокурора в гражданском судопроизводстве.</w:t>
      </w:r>
    </w:p>
    <w:p w:rsidR="00D147AC" w:rsidRPr="00D147AC" w:rsidRDefault="00D147AC" w:rsidP="00D147AC">
      <w:pPr>
        <w:numPr>
          <w:ilvl w:val="0"/>
          <w:numId w:val="26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процессуального положения прокурора от процессуального положения органов государственной власти, органов местного самоуправления, представителей, экспертов.</w:t>
      </w:r>
    </w:p>
    <w:p w:rsidR="00D147AC" w:rsidRPr="00D147AC" w:rsidRDefault="00D147AC" w:rsidP="00D1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Участие в гражданском судопроизводстве государственных</w:t>
      </w:r>
    </w:p>
    <w:p w:rsidR="00D147AC" w:rsidRPr="00D147AC" w:rsidRDefault="00D147AC" w:rsidP="00D147AC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органов, органов местного самоуправления</w:t>
      </w:r>
    </w:p>
    <w:p w:rsidR="00D147AC" w:rsidRPr="00D147AC" w:rsidRDefault="00D147AC" w:rsidP="00D147A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цель участия в гражданском судопроизводстве государственных органов, органов местного самоуправления.</w:t>
      </w:r>
    </w:p>
    <w:p w:rsidR="00D147AC" w:rsidRPr="00D147AC" w:rsidRDefault="00D147AC" w:rsidP="00D147A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участия, процессуальные права и обязанности государственных органов и органов местного самоуправления.</w:t>
      </w:r>
    </w:p>
    <w:p w:rsidR="00D147AC" w:rsidRPr="00D147AC" w:rsidRDefault="00D147AC" w:rsidP="00D147A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процессуального положения государственных органов и органов местного самоуправления от процессуального положения сторон, третьих лиц, прокурора, представителей, экспертов.</w:t>
      </w:r>
    </w:p>
    <w:p w:rsidR="00D147AC" w:rsidRPr="00D147AC" w:rsidRDefault="00D147AC" w:rsidP="00D147AC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10. Представительство в суде</w:t>
      </w:r>
    </w:p>
    <w:p w:rsidR="00D147AC" w:rsidRPr="00D147AC" w:rsidRDefault="00D147AC" w:rsidP="00D147A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значение института представительства в гражданском судопроизводстве.</w:t>
      </w:r>
    </w:p>
    <w:p w:rsidR="00D147AC" w:rsidRPr="00D147AC" w:rsidRDefault="00D147AC" w:rsidP="00D147A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виды представительства в суде.</w:t>
      </w:r>
    </w:p>
    <w:p w:rsidR="00D147AC" w:rsidRPr="00D147AC" w:rsidRDefault="00D147AC" w:rsidP="00D147A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представителя в суде и порядок их оформления.</w:t>
      </w:r>
    </w:p>
    <w:p w:rsidR="00D147AC" w:rsidRPr="00D147AC" w:rsidRDefault="00D147AC" w:rsidP="00D147AC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 Подведомственность гражданских дел</w:t>
      </w:r>
    </w:p>
    <w:p w:rsidR="00D147AC" w:rsidRPr="00D147AC" w:rsidRDefault="00D147AC" w:rsidP="00D147AC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подведомственности гражданских дел.</w:t>
      </w:r>
    </w:p>
    <w:p w:rsidR="00D147AC" w:rsidRPr="00D147AC" w:rsidRDefault="00D147AC" w:rsidP="00D147AC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подведомственность гражданских дел: понятие и значение.</w:t>
      </w:r>
    </w:p>
    <w:p w:rsidR="00D147AC" w:rsidRPr="00D147AC" w:rsidRDefault="00D147AC" w:rsidP="00D147AC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Подведомственность суду общей юрисдикции отдельных категорий гражданских дел (по выбору студента).</w:t>
      </w:r>
    </w:p>
    <w:p w:rsidR="00D147AC" w:rsidRPr="00D147AC" w:rsidRDefault="00D147AC" w:rsidP="00D147AC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12. Подсудность гражданских дел</w:t>
      </w:r>
    </w:p>
    <w:p w:rsidR="00D147AC" w:rsidRPr="00D147AC" w:rsidRDefault="00D147AC" w:rsidP="00D147AC">
      <w:pPr>
        <w:numPr>
          <w:ilvl w:val="0"/>
          <w:numId w:val="2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подсудности и ее отличие от подведомственности гражданских дел.</w:t>
      </w:r>
    </w:p>
    <w:p w:rsidR="00D147AC" w:rsidRPr="00D147AC" w:rsidRDefault="00D147AC" w:rsidP="00D147AC">
      <w:pPr>
        <w:numPr>
          <w:ilvl w:val="0"/>
          <w:numId w:val="28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подсудности гражданских дел.</w:t>
      </w:r>
    </w:p>
    <w:p w:rsidR="00D147AC" w:rsidRPr="00D147AC" w:rsidRDefault="00D147AC" w:rsidP="00D147AC">
      <w:pPr>
        <w:numPr>
          <w:ilvl w:val="0"/>
          <w:numId w:val="28"/>
        </w:num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дела из одного суда в другой.</w:t>
      </w:r>
    </w:p>
    <w:p w:rsidR="00D147AC" w:rsidRPr="00D147AC" w:rsidRDefault="00D147AC" w:rsidP="00D147AC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13. Иск</w:t>
      </w:r>
    </w:p>
    <w:p w:rsidR="00D147AC" w:rsidRPr="00D147AC" w:rsidRDefault="00D147AC" w:rsidP="00D147AC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иска.</w:t>
      </w:r>
    </w:p>
    <w:p w:rsidR="00D147AC" w:rsidRPr="00D147AC" w:rsidRDefault="00D147AC" w:rsidP="00D147AC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Черты, характеризующие иск, их значение.</w:t>
      </w:r>
    </w:p>
    <w:p w:rsidR="00D147AC" w:rsidRPr="00D147AC" w:rsidRDefault="00D147AC" w:rsidP="00D147AC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исков.</w:t>
      </w:r>
    </w:p>
    <w:p w:rsidR="00D147AC" w:rsidRPr="00D147AC" w:rsidRDefault="00D147AC" w:rsidP="00D1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14. Иски о признании</w:t>
      </w:r>
    </w:p>
    <w:p w:rsidR="00D147AC" w:rsidRPr="00D147AC" w:rsidRDefault="00D147AC" w:rsidP="00D147AC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иска о признании и его отличие от других видов иска.</w:t>
      </w:r>
    </w:p>
    <w:p w:rsidR="00D147AC" w:rsidRPr="00D147AC" w:rsidRDefault="00D147AC" w:rsidP="00D147AC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исков о признании.</w:t>
      </w:r>
    </w:p>
    <w:p w:rsidR="00D147AC" w:rsidRPr="00D147AC" w:rsidRDefault="00D147AC" w:rsidP="00D147AC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иска о признании и решения о признании.</w:t>
      </w:r>
    </w:p>
    <w:p w:rsidR="00D147AC" w:rsidRPr="00D147AC" w:rsidRDefault="00D147AC" w:rsidP="00D1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15. Право на предъявление иска</w:t>
      </w:r>
    </w:p>
    <w:p w:rsidR="00D147AC" w:rsidRPr="00D147AC" w:rsidRDefault="00D147AC" w:rsidP="00D147AC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права на предъявление иска и его отличие от права на иск.</w:t>
      </w:r>
    </w:p>
    <w:p w:rsidR="00D147AC" w:rsidRPr="00D147AC" w:rsidRDefault="00D147AC" w:rsidP="00D147AC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права на предъявление иска.</w:t>
      </w:r>
    </w:p>
    <w:p w:rsidR="00D147AC" w:rsidRPr="00D147AC" w:rsidRDefault="00D147AC" w:rsidP="00D147AC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права на предъявление иска.</w:t>
      </w:r>
    </w:p>
    <w:p w:rsidR="00D147AC" w:rsidRPr="00D147AC" w:rsidRDefault="00D147AC" w:rsidP="00D1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16. Доказывание в гражданском судопроизводстве</w:t>
      </w:r>
    </w:p>
    <w:p w:rsidR="00D147AC" w:rsidRPr="00D147AC" w:rsidRDefault="00D147AC" w:rsidP="00D147AC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судебного доказывания.</w:t>
      </w:r>
    </w:p>
    <w:p w:rsidR="00D147AC" w:rsidRPr="00D147AC" w:rsidRDefault="00D147AC" w:rsidP="00D147AC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судебного доказывания.</w:t>
      </w:r>
    </w:p>
    <w:p w:rsidR="00D147AC" w:rsidRPr="00D147AC" w:rsidRDefault="00D147AC" w:rsidP="00D147AC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доказывания (охарактеризовать отдельные средства доказывания, одно или два по выбору студента).</w:t>
      </w:r>
    </w:p>
    <w:p w:rsidR="00D147AC" w:rsidRPr="00D147AC" w:rsidRDefault="00D147AC" w:rsidP="00D14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17. Относимость доказательств и допустимость средств доказывания в гражданском судопроизводстве</w:t>
      </w:r>
    </w:p>
    <w:p w:rsidR="00D147AC" w:rsidRPr="00D147AC" w:rsidRDefault="00D147AC" w:rsidP="00D147AC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предмета доказывания и его соотношение с относимостью доказательств и допустимостью средств доказывания в гражданском судопроизводстве.</w:t>
      </w:r>
    </w:p>
    <w:p w:rsidR="00D147AC" w:rsidRPr="00D147AC" w:rsidRDefault="00D147AC" w:rsidP="00D147AC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Относимость доказательств и ее значение в гражданском судопроизводстве.</w:t>
      </w:r>
    </w:p>
    <w:p w:rsidR="00D147AC" w:rsidRPr="00D147AC" w:rsidRDefault="00D147AC" w:rsidP="00D147AC">
      <w:pPr>
        <w:widowControl w:val="0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Допустимость средств доказывания и ее значение в гражданском судопроизводстве.</w:t>
      </w:r>
    </w:p>
    <w:p w:rsidR="00D147AC" w:rsidRPr="00D147AC" w:rsidRDefault="00D147AC" w:rsidP="00D147AC">
      <w:pPr>
        <w:widowControl w:val="0"/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18. Судебное разбирательство</w:t>
      </w:r>
    </w:p>
    <w:p w:rsidR="00D147AC" w:rsidRPr="00D147AC" w:rsidRDefault="00D147AC" w:rsidP="00D147AC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разбирательство как основная стадия гражданского судопроизводства.</w:t>
      </w:r>
    </w:p>
    <w:p w:rsidR="00D147AC" w:rsidRPr="00D147AC" w:rsidRDefault="00D147AC" w:rsidP="00D147AC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заседание и его части.</w:t>
      </w:r>
    </w:p>
    <w:p w:rsidR="00D147AC" w:rsidRPr="00D147AC" w:rsidRDefault="00D147AC" w:rsidP="00D147AC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судебного заседания.</w:t>
      </w:r>
    </w:p>
    <w:p w:rsidR="00D147AC" w:rsidRPr="00D147AC" w:rsidRDefault="00D147AC" w:rsidP="00D1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19. Требования, предъявляемые к решению суда</w:t>
      </w:r>
    </w:p>
    <w:p w:rsidR="00D147AC" w:rsidRPr="00D147AC" w:rsidRDefault="00D147AC" w:rsidP="00D147AC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значение решения суда.</w:t>
      </w:r>
    </w:p>
    <w:p w:rsidR="00D147AC" w:rsidRPr="00D147AC" w:rsidRDefault="00D147AC" w:rsidP="00D147AC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форме решения суда.</w:t>
      </w:r>
    </w:p>
    <w:p w:rsidR="00D147AC" w:rsidRPr="00D147AC" w:rsidRDefault="00D147AC" w:rsidP="00D147AC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содержанию решению суда.</w:t>
      </w:r>
    </w:p>
    <w:p w:rsidR="00D147AC" w:rsidRPr="00D147AC" w:rsidRDefault="00D147AC" w:rsidP="00D1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20. Законная сила решения суда</w:t>
      </w:r>
    </w:p>
    <w:p w:rsidR="00D147AC" w:rsidRPr="00D147AC" w:rsidRDefault="00D147AC" w:rsidP="00D147AC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законной силы решения суда.</w:t>
      </w:r>
    </w:p>
    <w:p w:rsidR="00D147AC" w:rsidRPr="00D147AC" w:rsidRDefault="00D147AC" w:rsidP="00D147AC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законной силы (правовые последствия вступления решения суда в законную силу).</w:t>
      </w:r>
    </w:p>
    <w:p w:rsidR="00D147AC" w:rsidRPr="00D147AC" w:rsidRDefault="00D147AC" w:rsidP="00D147AC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 законной силы решения суда.</w:t>
      </w:r>
    </w:p>
    <w:p w:rsidR="00D147AC" w:rsidRPr="00D147AC" w:rsidRDefault="00D147AC" w:rsidP="00D147AC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21. Приказное производство</w:t>
      </w:r>
    </w:p>
    <w:p w:rsidR="00D147AC" w:rsidRPr="00D147AC" w:rsidRDefault="00D147AC" w:rsidP="00D147AC">
      <w:pPr>
        <w:numPr>
          <w:ilvl w:val="0"/>
          <w:numId w:val="14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признаки приказного производства.</w:t>
      </w:r>
    </w:p>
    <w:p w:rsidR="00D147AC" w:rsidRPr="00D147AC" w:rsidRDefault="00D147AC" w:rsidP="00D147AC">
      <w:pPr>
        <w:numPr>
          <w:ilvl w:val="0"/>
          <w:numId w:val="14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приказного производства (подача заявления о вынесении судебного приказа, порядок вынесения судебного приказа, основания для отказа в принятии заявления о вынесении судебного приказа).</w:t>
      </w:r>
    </w:p>
    <w:p w:rsidR="00D147AC" w:rsidRPr="00D147AC" w:rsidRDefault="00D147AC" w:rsidP="00D147AC">
      <w:pPr>
        <w:numPr>
          <w:ilvl w:val="0"/>
          <w:numId w:val="14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приказ – разновидность судебного постановления.</w:t>
      </w:r>
    </w:p>
    <w:p w:rsidR="00D147AC" w:rsidRPr="00D147AC" w:rsidRDefault="00D147AC" w:rsidP="00D147AC">
      <w:pPr>
        <w:numPr>
          <w:ilvl w:val="0"/>
          <w:numId w:val="14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прав личности в приказном производстве.</w:t>
      </w:r>
    </w:p>
    <w:p w:rsidR="00D147AC" w:rsidRPr="00D147AC" w:rsidRDefault="00D147AC" w:rsidP="00D147AC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22. Исковое производство, как самостоятельный вид судопроизводства</w:t>
      </w:r>
    </w:p>
    <w:p w:rsidR="00D147AC" w:rsidRPr="00D147AC" w:rsidRDefault="00D147AC" w:rsidP="00D147AC">
      <w:pPr>
        <w:numPr>
          <w:ilvl w:val="0"/>
          <w:numId w:val="30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признаки искового производства.</w:t>
      </w:r>
    </w:p>
    <w:p w:rsidR="00D147AC" w:rsidRPr="00D147AC" w:rsidRDefault="00D147AC" w:rsidP="00D147AC">
      <w:pPr>
        <w:numPr>
          <w:ilvl w:val="0"/>
          <w:numId w:val="30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рассмотрения и разрешения дел искового производства.</w:t>
      </w:r>
    </w:p>
    <w:p w:rsidR="00D147AC" w:rsidRPr="00D147AC" w:rsidRDefault="00D147AC" w:rsidP="00D147AC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особенности судебного рассмотрения и разрешения отдельных категорий дел искового производства (охарактеризовать одну или две категорий дел по выбору студента).</w:t>
      </w:r>
    </w:p>
    <w:p w:rsidR="00D147AC" w:rsidRPr="00D147AC" w:rsidRDefault="00D147AC" w:rsidP="00D147AC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23. Особое производство, как самостоятельный вид судопроизводства</w:t>
      </w:r>
    </w:p>
    <w:p w:rsidR="00D147AC" w:rsidRPr="00D147AC" w:rsidRDefault="00D147AC" w:rsidP="00D147AC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признаки особого производства.</w:t>
      </w:r>
    </w:p>
    <w:p w:rsidR="00D147AC" w:rsidRPr="00D147AC" w:rsidRDefault="00D147AC" w:rsidP="00D147AC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рассмотрения и разрешения дел, рассматриваемых судом в порядке особого производства.</w:t>
      </w:r>
    </w:p>
    <w:p w:rsidR="00D147AC" w:rsidRPr="00D147AC" w:rsidRDefault="00D147AC" w:rsidP="00D147AC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особенности судебного рассмотрения и разрешения одной из категорий дел, рассматриваемых судом в порядке особого производства (по выбору студента).</w:t>
      </w:r>
    </w:p>
    <w:p w:rsidR="00D147AC" w:rsidRPr="00D147AC" w:rsidRDefault="00D147AC" w:rsidP="00D1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24. Апелляционное производство </w:t>
      </w:r>
    </w:p>
    <w:p w:rsidR="00D147AC" w:rsidRPr="00D147AC" w:rsidRDefault="00D147AC" w:rsidP="00D1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обжалованию решений и определений</w:t>
      </w:r>
    </w:p>
    <w:p w:rsidR="00D147AC" w:rsidRPr="00D147AC" w:rsidRDefault="00D147AC" w:rsidP="00D147AC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значение апелляционного производства по обжалованию постановлений суда первой инстанции.</w:t>
      </w:r>
    </w:p>
    <w:p w:rsidR="00D147AC" w:rsidRPr="00D147AC" w:rsidRDefault="00D147AC" w:rsidP="00D147AC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апелляционного обжалования обжалованию постановлений суда первой инстанции (понятие, содержание, субъекты).</w:t>
      </w:r>
    </w:p>
    <w:p w:rsidR="00D147AC" w:rsidRPr="00D147AC" w:rsidRDefault="00D147AC" w:rsidP="00D147AC">
      <w:pPr>
        <w:numPr>
          <w:ilvl w:val="0"/>
          <w:numId w:val="15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суда апелляционной инстанции. Постановление суда апелляционной инстанции.</w:t>
      </w:r>
    </w:p>
    <w:p w:rsidR="00D147AC" w:rsidRPr="00D147AC" w:rsidRDefault="00D147AC" w:rsidP="00D1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25. Производство в суде кассационной инстанции</w:t>
      </w:r>
    </w:p>
    <w:p w:rsidR="00D147AC" w:rsidRPr="00D147AC" w:rsidRDefault="00D147AC" w:rsidP="00D147AC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значение производства в суде кассационной инстанции.</w:t>
      </w:r>
    </w:p>
    <w:p w:rsidR="00D147AC" w:rsidRPr="00D147AC" w:rsidRDefault="00D147AC" w:rsidP="00D147AC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кассационного обжалования судебных постановлений, вступивших а законную силу.</w:t>
      </w:r>
    </w:p>
    <w:p w:rsidR="00D147AC" w:rsidRPr="00D147AC" w:rsidRDefault="00D147AC" w:rsidP="00D147AC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Процессуальный порядок рассмотрения дел в кассационной инстанции.</w:t>
      </w:r>
    </w:p>
    <w:p w:rsidR="00D147AC" w:rsidRPr="00D147AC" w:rsidRDefault="00D147AC" w:rsidP="00D147AC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отмены или изменения постановлений в кассационном порядке.</w:t>
      </w:r>
    </w:p>
    <w:p w:rsidR="00D147AC" w:rsidRPr="00D147AC" w:rsidRDefault="00D147AC" w:rsidP="00D147AC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суда кассационной инстанции.</w:t>
      </w:r>
    </w:p>
    <w:p w:rsidR="00D147AC" w:rsidRPr="00D147AC" w:rsidRDefault="00D147AC" w:rsidP="00D147AC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26. Производство в суде надзорной инстанции</w:t>
      </w:r>
    </w:p>
    <w:p w:rsidR="00D147AC" w:rsidRPr="00D147AC" w:rsidRDefault="00D147AC" w:rsidP="00D147AC">
      <w:pPr>
        <w:numPr>
          <w:ilvl w:val="0"/>
          <w:numId w:val="17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значение стадии пересмотра судебных постановлений, вступивших в законную силу, в порядке надзора.</w:t>
      </w:r>
    </w:p>
    <w:p w:rsidR="00D147AC" w:rsidRPr="00D147AC" w:rsidRDefault="00D147AC" w:rsidP="00D147AC">
      <w:pPr>
        <w:numPr>
          <w:ilvl w:val="0"/>
          <w:numId w:val="17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обращение в суд надзорной инстанции (понятие, содержание, субъекты).</w:t>
      </w:r>
    </w:p>
    <w:p w:rsidR="00D147AC" w:rsidRPr="00D147AC" w:rsidRDefault="00D147AC" w:rsidP="00D147AC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Процессуальный порядок производства в суде надзорной инстанции.</w:t>
      </w:r>
    </w:p>
    <w:p w:rsidR="00D147AC" w:rsidRPr="00D147AC" w:rsidRDefault="00D147AC" w:rsidP="00D147AC">
      <w:pPr>
        <w:numPr>
          <w:ilvl w:val="0"/>
          <w:numId w:val="17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суда надзорной инстанции.</w:t>
      </w:r>
    </w:p>
    <w:p w:rsidR="00D147AC" w:rsidRPr="00D147AC" w:rsidRDefault="00D147AC" w:rsidP="00D147AC">
      <w:pPr>
        <w:numPr>
          <w:ilvl w:val="0"/>
          <w:numId w:val="17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отмены или изменения судебных постановлений, в порядке надзора.</w:t>
      </w:r>
    </w:p>
    <w:p w:rsidR="00D147AC" w:rsidRPr="00D147AC" w:rsidRDefault="00D147AC" w:rsidP="00D147AC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27. Пересмотр по вновь открывшимся или новым обстоятельствам судебных постановлений, вступивших в законную силу</w:t>
      </w:r>
    </w:p>
    <w:p w:rsidR="00D147AC" w:rsidRPr="00D147AC" w:rsidRDefault="00D147AC" w:rsidP="00D147AC">
      <w:pPr>
        <w:numPr>
          <w:ilvl w:val="0"/>
          <w:numId w:val="18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значение стадии пересмотра постановлений суда по вновь открывшимся обстоятельствам.</w:t>
      </w:r>
    </w:p>
    <w:p w:rsidR="00D147AC" w:rsidRPr="00D147AC" w:rsidRDefault="00D147AC" w:rsidP="00D147AC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обращения в суд с заявлением о пересмотре постановлений суда по вновь открывшимся обстоятельствам (объекты, субъекты и основания для пересмотра).</w:t>
      </w:r>
    </w:p>
    <w:p w:rsidR="00D147AC" w:rsidRPr="00D147AC" w:rsidRDefault="00D147AC" w:rsidP="00D147AC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Возбуждение, порядок пересмотра постановлений суда по вновь открывшимся обстоятельствам и полномочия суда.</w:t>
      </w:r>
    </w:p>
    <w:p w:rsidR="00D147AC" w:rsidRPr="00D147AC" w:rsidRDefault="00D147AC" w:rsidP="00D147AC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28. Производство по делам с участием иностранных лиц</w:t>
      </w:r>
    </w:p>
    <w:p w:rsidR="00D147AC" w:rsidRPr="00D147AC" w:rsidRDefault="00D147AC" w:rsidP="00D147AC">
      <w:pPr>
        <w:numPr>
          <w:ilvl w:val="0"/>
          <w:numId w:val="19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иностранных граждан, лиц без гражданства, иностранных и международных организаций в российском гражданском судопроизводстве.</w:t>
      </w:r>
    </w:p>
    <w:p w:rsidR="00D147AC" w:rsidRPr="00D147AC" w:rsidRDefault="00D147AC" w:rsidP="00D147AC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Подведомственность и подсудность гражданских дел с участием иностранных лиц.</w:t>
      </w:r>
    </w:p>
    <w:p w:rsidR="00D147AC" w:rsidRPr="00D147AC" w:rsidRDefault="00D147AC" w:rsidP="00D147AC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и исполнение решений иностранных судов и иностранных третейских судов (арбитражей).</w:t>
      </w:r>
    </w:p>
    <w:p w:rsidR="00D147AC" w:rsidRPr="00D147AC" w:rsidRDefault="00D147AC" w:rsidP="00D147AC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29. Производство по делам об оспаривании решений третейских судов и о выдаче исполнительных листов на принудительное исполнение решений третейских судов</w:t>
      </w:r>
    </w:p>
    <w:p w:rsidR="00D147AC" w:rsidRPr="00D147AC" w:rsidRDefault="00D147AC" w:rsidP="00D147AC">
      <w:pPr>
        <w:numPr>
          <w:ilvl w:val="0"/>
          <w:numId w:val="20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третейского судопроизводства.</w:t>
      </w:r>
    </w:p>
    <w:p w:rsidR="00D147AC" w:rsidRPr="00D147AC" w:rsidRDefault="00D147AC" w:rsidP="00D147AC">
      <w:pPr>
        <w:numPr>
          <w:ilvl w:val="0"/>
          <w:numId w:val="20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делам об оспаривании решений третейских судов.</w:t>
      </w:r>
    </w:p>
    <w:p w:rsidR="00D147AC" w:rsidRPr="00D147AC" w:rsidRDefault="00D147AC" w:rsidP="00D147AC">
      <w:pPr>
        <w:numPr>
          <w:ilvl w:val="0"/>
          <w:numId w:val="20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делам о выдаче исполнительных листов на принудительное исполнение решений третейских судов.</w:t>
      </w:r>
    </w:p>
    <w:p w:rsidR="00D147AC" w:rsidRPr="00D147AC" w:rsidRDefault="00D147AC" w:rsidP="00D1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30. Исполнительное производство</w:t>
      </w:r>
    </w:p>
    <w:p w:rsidR="00D147AC" w:rsidRPr="00D147AC" w:rsidRDefault="00D147AC" w:rsidP="00D147AC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Исполнительное производство.</w:t>
      </w:r>
    </w:p>
    <w:p w:rsidR="00D147AC" w:rsidRPr="00D147AC" w:rsidRDefault="00D147AC" w:rsidP="00D147AC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Производство, связанное с исполнением судебных постановлений и постановлений иных органов.</w:t>
      </w:r>
    </w:p>
    <w:p w:rsidR="00D147AC" w:rsidRPr="00D147AC" w:rsidRDefault="00D147AC" w:rsidP="00D147AC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исполнения решения по отдельным категориям гражданских дел (по выбору студента).</w:t>
      </w:r>
    </w:p>
    <w:p w:rsidR="00D147AC" w:rsidRPr="00D147AC" w:rsidRDefault="00D147AC" w:rsidP="00D14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0CDC" w:rsidRDefault="009A0CDC">
      <w:bookmarkStart w:id="0" w:name="_GoBack"/>
      <w:bookmarkEnd w:id="0"/>
    </w:p>
    <w:sectPr w:rsidR="009A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AFD"/>
    <w:multiLevelType w:val="hybridMultilevel"/>
    <w:tmpl w:val="1A2EAA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7235E"/>
    <w:multiLevelType w:val="hybridMultilevel"/>
    <w:tmpl w:val="FD320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394F88"/>
    <w:multiLevelType w:val="hybridMultilevel"/>
    <w:tmpl w:val="A32E90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B75D47"/>
    <w:multiLevelType w:val="hybridMultilevel"/>
    <w:tmpl w:val="4C6C32FA"/>
    <w:lvl w:ilvl="0" w:tplc="CCB4B542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0F364A5"/>
    <w:multiLevelType w:val="hybridMultilevel"/>
    <w:tmpl w:val="C9B6C78E"/>
    <w:lvl w:ilvl="0" w:tplc="0419000F">
      <w:start w:val="1"/>
      <w:numFmt w:val="decimal"/>
      <w:lvlText w:val="%1."/>
      <w:lvlJc w:val="left"/>
      <w:pPr>
        <w:ind w:left="3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abstractNum w:abstractNumId="5" w15:restartNumberingAfterBreak="0">
    <w:nsid w:val="13B24C23"/>
    <w:multiLevelType w:val="hybridMultilevel"/>
    <w:tmpl w:val="205244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ED23DF"/>
    <w:multiLevelType w:val="hybridMultilevel"/>
    <w:tmpl w:val="BFE2BF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4C86F18"/>
    <w:multiLevelType w:val="hybridMultilevel"/>
    <w:tmpl w:val="9E964852"/>
    <w:lvl w:ilvl="0" w:tplc="CE5E7A3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621197A"/>
    <w:multiLevelType w:val="hybridMultilevel"/>
    <w:tmpl w:val="393E88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600C8"/>
    <w:multiLevelType w:val="hybridMultilevel"/>
    <w:tmpl w:val="5B04FEFA"/>
    <w:lvl w:ilvl="0" w:tplc="CFCE9C54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9517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ADF566D"/>
    <w:multiLevelType w:val="hybridMultilevel"/>
    <w:tmpl w:val="53B22B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B011177"/>
    <w:multiLevelType w:val="hybridMultilevel"/>
    <w:tmpl w:val="E7A09AE4"/>
    <w:lvl w:ilvl="0" w:tplc="CFCE9C54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06C0B"/>
    <w:multiLevelType w:val="hybridMultilevel"/>
    <w:tmpl w:val="565ED1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AB4602"/>
    <w:multiLevelType w:val="hybridMultilevel"/>
    <w:tmpl w:val="B3C4E6C2"/>
    <w:lvl w:ilvl="0" w:tplc="5A06EC4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cs="Times New Roman"/>
      </w:rPr>
    </w:lvl>
    <w:lvl w:ilvl="1" w:tplc="4EAEDCBC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7097FDE"/>
    <w:multiLevelType w:val="hybridMultilevel"/>
    <w:tmpl w:val="7DD251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7753E5A"/>
    <w:multiLevelType w:val="hybridMultilevel"/>
    <w:tmpl w:val="83A851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5B6B66"/>
    <w:multiLevelType w:val="hybridMultilevel"/>
    <w:tmpl w:val="DDB405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F4B70BC"/>
    <w:multiLevelType w:val="hybridMultilevel"/>
    <w:tmpl w:val="76FADBF0"/>
    <w:lvl w:ilvl="0" w:tplc="5A06EC4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4E5DCF"/>
    <w:multiLevelType w:val="hybridMultilevel"/>
    <w:tmpl w:val="5232B0AC"/>
    <w:lvl w:ilvl="0" w:tplc="5A06EC4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297E23"/>
    <w:multiLevelType w:val="hybridMultilevel"/>
    <w:tmpl w:val="A40CDE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8034D60"/>
    <w:multiLevelType w:val="hybridMultilevel"/>
    <w:tmpl w:val="C6E6F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A8B0E03"/>
    <w:multiLevelType w:val="hybridMultilevel"/>
    <w:tmpl w:val="27625BBC"/>
    <w:lvl w:ilvl="0" w:tplc="94A8541C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D544F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135352A"/>
    <w:multiLevelType w:val="hybridMultilevel"/>
    <w:tmpl w:val="1EB4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2140E67"/>
    <w:multiLevelType w:val="hybridMultilevel"/>
    <w:tmpl w:val="8CF89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36E7439"/>
    <w:multiLevelType w:val="hybridMultilevel"/>
    <w:tmpl w:val="06FC6346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836E50"/>
    <w:multiLevelType w:val="hybridMultilevel"/>
    <w:tmpl w:val="DC8680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F2D5A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7D8E7C62"/>
    <w:multiLevelType w:val="hybridMultilevel"/>
    <w:tmpl w:val="37725A7E"/>
    <w:lvl w:ilvl="0" w:tplc="CCB4B542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4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"/>
  </w:num>
  <w:num w:numId="24">
    <w:abstractNumId w:val="27"/>
  </w:num>
  <w:num w:numId="25">
    <w:abstractNumId w:val="16"/>
  </w:num>
  <w:num w:numId="26">
    <w:abstractNumId w:val="2"/>
  </w:num>
  <w:num w:numId="27">
    <w:abstractNumId w:val="8"/>
  </w:num>
  <w:num w:numId="28">
    <w:abstractNumId w:val="17"/>
  </w:num>
  <w:num w:numId="29">
    <w:abstractNumId w:val="4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2C"/>
    <w:rsid w:val="009A0CDC"/>
    <w:rsid w:val="00D147AC"/>
    <w:rsid w:val="00E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A4AA3-7B47-4E0D-9C79-00286EA7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1341</Words>
  <Characters>7650</Characters>
  <Application>Microsoft Office Word</Application>
  <DocSecurity>0</DocSecurity>
  <Lines>63</Lines>
  <Paragraphs>17</Paragraphs>
  <ScaleCrop>false</ScaleCrop>
  <Company>ФГБОУ СГЮА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2023-04-26T09:07:00Z</dcterms:created>
  <dcterms:modified xsi:type="dcterms:W3CDTF">2023-04-26T09:07:00Z</dcterms:modified>
</cp:coreProperties>
</file>